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93F2D" w14:textId="77777777" w:rsidR="008F77A3" w:rsidRPr="008F77A3" w:rsidRDefault="00404AD0" w:rsidP="008F77A3">
      <w:pPr>
        <w:jc w:val="center"/>
        <w:rPr>
          <w:sz w:val="48"/>
        </w:rPr>
      </w:pPr>
      <w:r>
        <w:rPr>
          <w:sz w:val="48"/>
        </w:rPr>
        <w:t>Education 475</w:t>
      </w:r>
    </w:p>
    <w:p w14:paraId="03897F63" w14:textId="77777777" w:rsidR="008F77A3" w:rsidRDefault="008F77A3" w:rsidP="008F77A3">
      <w:pPr>
        <w:jc w:val="center"/>
        <w:rPr>
          <w:sz w:val="32"/>
        </w:rPr>
      </w:pPr>
      <w:r w:rsidRPr="008F77A3">
        <w:rPr>
          <w:sz w:val="32"/>
        </w:rPr>
        <w:t>Designs for Learning: Elementary Mathematics</w:t>
      </w:r>
    </w:p>
    <w:p w14:paraId="4CE8AADE" w14:textId="77777777" w:rsidR="008F77A3" w:rsidRDefault="008F77A3" w:rsidP="008F77A3">
      <w:pPr>
        <w:rPr>
          <w:sz w:val="32"/>
        </w:rPr>
      </w:pPr>
    </w:p>
    <w:tbl>
      <w:tblPr>
        <w:tblStyle w:val="TableGrid"/>
        <w:tblW w:w="10296" w:type="dxa"/>
        <w:tblLayout w:type="fixed"/>
        <w:tblLook w:val="04A0" w:firstRow="1" w:lastRow="0" w:firstColumn="1" w:lastColumn="0" w:noHBand="0" w:noVBand="1"/>
      </w:tblPr>
      <w:tblGrid>
        <w:gridCol w:w="720"/>
        <w:gridCol w:w="798"/>
        <w:gridCol w:w="390"/>
        <w:gridCol w:w="360"/>
        <w:gridCol w:w="720"/>
        <w:gridCol w:w="720"/>
        <w:gridCol w:w="720"/>
        <w:gridCol w:w="360"/>
        <w:gridCol w:w="360"/>
        <w:gridCol w:w="720"/>
        <w:gridCol w:w="720"/>
        <w:gridCol w:w="720"/>
        <w:gridCol w:w="720"/>
        <w:gridCol w:w="720"/>
        <w:gridCol w:w="720"/>
        <w:gridCol w:w="108"/>
        <w:gridCol w:w="720"/>
      </w:tblGrid>
      <w:tr w:rsidR="008F77A3" w14:paraId="515BAEE4" w14:textId="77777777" w:rsidTr="00621C70">
        <w:trPr>
          <w:gridAfter w:val="1"/>
          <w:wAfter w:w="720" w:type="dxa"/>
        </w:trPr>
        <w:tc>
          <w:tcPr>
            <w:tcW w:w="9576" w:type="dxa"/>
            <w:gridSpan w:val="16"/>
            <w:tcBorders>
              <w:left w:val="nil"/>
              <w:bottom w:val="single" w:sz="4" w:space="0" w:color="auto"/>
              <w:right w:val="nil"/>
            </w:tcBorders>
          </w:tcPr>
          <w:p w14:paraId="14EFDF71" w14:textId="4700FBB4" w:rsidR="008F77A3" w:rsidRDefault="008F77A3" w:rsidP="00404AD0">
            <w:pPr>
              <w:spacing w:before="120" w:after="120"/>
              <w:rPr>
                <w:sz w:val="32"/>
              </w:rPr>
            </w:pPr>
            <w:r w:rsidRPr="008F77A3">
              <w:rPr>
                <w:b/>
                <w:sz w:val="22"/>
              </w:rPr>
              <w:t>Prof:</w:t>
            </w:r>
            <w:r w:rsidRPr="008F77A3">
              <w:rPr>
                <w:sz w:val="22"/>
              </w:rPr>
              <w:t xml:space="preserve"> Peter Liljedahl </w:t>
            </w:r>
            <w:r w:rsidRPr="008F77A3">
              <w:rPr>
                <w:sz w:val="22"/>
              </w:rPr>
              <w:tab/>
            </w:r>
            <w:r w:rsidRPr="008F77A3">
              <w:rPr>
                <w:b/>
                <w:sz w:val="22"/>
              </w:rPr>
              <w:t>Telephone:</w:t>
            </w:r>
            <w:r w:rsidRPr="008F77A3">
              <w:rPr>
                <w:sz w:val="22"/>
              </w:rPr>
              <w:t xml:space="preserve"> 604-764-6764   </w:t>
            </w:r>
            <w:r w:rsidRPr="008F77A3">
              <w:rPr>
                <w:b/>
                <w:sz w:val="22"/>
              </w:rPr>
              <w:t>Office:</w:t>
            </w:r>
            <w:r w:rsidRPr="008F77A3">
              <w:rPr>
                <w:sz w:val="22"/>
              </w:rPr>
              <w:t xml:space="preserve"> </w:t>
            </w:r>
            <w:r w:rsidR="00855EEE">
              <w:rPr>
                <w:sz w:val="22"/>
              </w:rPr>
              <w:t>EDB 8660</w:t>
            </w:r>
            <w:r w:rsidRPr="008F77A3">
              <w:rPr>
                <w:sz w:val="22"/>
              </w:rPr>
              <w:t xml:space="preserve">   </w:t>
            </w:r>
            <w:r w:rsidRPr="008F77A3">
              <w:rPr>
                <w:b/>
                <w:sz w:val="22"/>
              </w:rPr>
              <w:t>Email:</w:t>
            </w:r>
            <w:r w:rsidRPr="008F77A3">
              <w:rPr>
                <w:sz w:val="22"/>
              </w:rPr>
              <w:t xml:space="preserve"> liljedahl@sfu.ca</w:t>
            </w:r>
          </w:p>
        </w:tc>
      </w:tr>
      <w:tr w:rsidR="008F77A3" w14:paraId="5B18E334" w14:textId="77777777" w:rsidTr="00621C70">
        <w:trPr>
          <w:gridAfter w:val="1"/>
          <w:wAfter w:w="720" w:type="dxa"/>
        </w:trPr>
        <w:tc>
          <w:tcPr>
            <w:tcW w:w="9576" w:type="dxa"/>
            <w:gridSpan w:val="16"/>
            <w:tcBorders>
              <w:left w:val="nil"/>
              <w:bottom w:val="nil"/>
              <w:right w:val="nil"/>
            </w:tcBorders>
          </w:tcPr>
          <w:p w14:paraId="45514D8D" w14:textId="77777777" w:rsidR="008F77A3" w:rsidRPr="008F77A3" w:rsidRDefault="008F77A3" w:rsidP="008F77A3">
            <w:pPr>
              <w:spacing w:before="120" w:after="120"/>
              <w:rPr>
                <w:b/>
                <w:sz w:val="22"/>
              </w:rPr>
            </w:pPr>
            <w:r w:rsidRPr="008F77A3">
              <w:rPr>
                <w:b/>
                <w:sz w:val="22"/>
              </w:rPr>
              <w:t>Dates and Times</w:t>
            </w:r>
          </w:p>
        </w:tc>
      </w:tr>
      <w:tr w:rsidR="008F77A3" w14:paraId="2B181CBB" w14:textId="77777777" w:rsidTr="00621C70">
        <w:trPr>
          <w:gridAfter w:val="1"/>
          <w:wAfter w:w="720" w:type="dxa"/>
        </w:trPr>
        <w:tc>
          <w:tcPr>
            <w:tcW w:w="4788" w:type="dxa"/>
            <w:gridSpan w:val="8"/>
            <w:tcBorders>
              <w:top w:val="nil"/>
              <w:left w:val="nil"/>
              <w:right w:val="nil"/>
            </w:tcBorders>
          </w:tcPr>
          <w:p w14:paraId="64D11895" w14:textId="7DB05712" w:rsidR="008F77A3" w:rsidRPr="008F77A3" w:rsidRDefault="00855EEE" w:rsidP="00621C70">
            <w:pPr>
              <w:ind w:left="720"/>
              <w:rPr>
                <w:sz w:val="22"/>
              </w:rPr>
            </w:pPr>
            <w:r>
              <w:rPr>
                <w:sz w:val="22"/>
              </w:rPr>
              <w:t>Jan 6</w:t>
            </w:r>
            <w:r w:rsidR="008F77A3" w:rsidRPr="008F77A3">
              <w:rPr>
                <w:sz w:val="22"/>
              </w:rPr>
              <w:tab/>
            </w:r>
            <w:r w:rsidR="008F77A3" w:rsidRPr="008F77A3">
              <w:rPr>
                <w:sz w:val="22"/>
              </w:rPr>
              <w:tab/>
            </w:r>
            <w:r>
              <w:rPr>
                <w:sz w:val="22"/>
              </w:rPr>
              <w:t>5</w:t>
            </w:r>
            <w:r w:rsidR="008F77A3" w:rsidRPr="008F77A3">
              <w:rPr>
                <w:sz w:val="22"/>
              </w:rPr>
              <w:t>:</w:t>
            </w:r>
            <w:r w:rsidR="00361F86">
              <w:rPr>
                <w:sz w:val="22"/>
              </w:rPr>
              <w:t>0</w:t>
            </w:r>
            <w:r w:rsidR="008F77A3" w:rsidRPr="008F77A3">
              <w:rPr>
                <w:sz w:val="22"/>
              </w:rPr>
              <w:t>0</w:t>
            </w:r>
            <w:r>
              <w:rPr>
                <w:sz w:val="22"/>
              </w:rPr>
              <w:t>p</w:t>
            </w:r>
            <w:r w:rsidR="008F77A3" w:rsidRPr="008F77A3">
              <w:rPr>
                <w:sz w:val="22"/>
              </w:rPr>
              <w:t xml:space="preserve">m – </w:t>
            </w:r>
            <w:r w:rsidR="00361F86">
              <w:rPr>
                <w:sz w:val="22"/>
              </w:rPr>
              <w:t>8:4</w:t>
            </w:r>
            <w:r w:rsidR="008F77A3" w:rsidRPr="008F77A3">
              <w:rPr>
                <w:sz w:val="22"/>
              </w:rPr>
              <w:t>0pm</w:t>
            </w:r>
          </w:p>
          <w:p w14:paraId="44A8EC0A" w14:textId="18F09302" w:rsidR="008F77A3" w:rsidRPr="008F77A3" w:rsidRDefault="00855EEE" w:rsidP="00621C70">
            <w:pPr>
              <w:ind w:left="720"/>
              <w:rPr>
                <w:sz w:val="22"/>
              </w:rPr>
            </w:pPr>
            <w:r>
              <w:rPr>
                <w:sz w:val="22"/>
              </w:rPr>
              <w:t>Jan 13</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p>
          <w:p w14:paraId="1F74024B" w14:textId="3DC76A14" w:rsidR="008F77A3" w:rsidRPr="008F77A3" w:rsidRDefault="00855EEE" w:rsidP="00621C70">
            <w:pPr>
              <w:ind w:left="720"/>
              <w:rPr>
                <w:sz w:val="22"/>
              </w:rPr>
            </w:pPr>
            <w:r>
              <w:rPr>
                <w:sz w:val="22"/>
              </w:rPr>
              <w:t>Jan 20</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p>
          <w:p w14:paraId="4088B5BD" w14:textId="17F74DD9" w:rsidR="008F77A3" w:rsidRPr="008F77A3" w:rsidRDefault="00855EEE" w:rsidP="00621C70">
            <w:pPr>
              <w:ind w:left="720"/>
              <w:rPr>
                <w:sz w:val="22"/>
              </w:rPr>
            </w:pPr>
            <w:r>
              <w:rPr>
                <w:sz w:val="22"/>
              </w:rPr>
              <w:t>Jan 27</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p>
          <w:p w14:paraId="52FE284A" w14:textId="0CE546D1" w:rsidR="00855EEE" w:rsidRDefault="00855EEE" w:rsidP="00621C70">
            <w:pPr>
              <w:ind w:left="720"/>
              <w:rPr>
                <w:sz w:val="22"/>
              </w:rPr>
            </w:pPr>
            <w:r>
              <w:rPr>
                <w:sz w:val="22"/>
              </w:rPr>
              <w:t>Feb 3</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r>
              <w:rPr>
                <w:sz w:val="22"/>
              </w:rPr>
              <w:t xml:space="preserve"> </w:t>
            </w:r>
          </w:p>
          <w:p w14:paraId="437E1FB2" w14:textId="235BB324" w:rsidR="008F77A3" w:rsidRDefault="00855EEE" w:rsidP="00621C70">
            <w:pPr>
              <w:ind w:left="720"/>
              <w:rPr>
                <w:sz w:val="22"/>
              </w:rPr>
            </w:pPr>
            <w:r>
              <w:rPr>
                <w:sz w:val="22"/>
              </w:rPr>
              <w:t>Feb 10</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p>
          <w:p w14:paraId="5892BDF7" w14:textId="5DF4400A" w:rsidR="00855EEE" w:rsidRPr="008F77A3" w:rsidRDefault="00855EEE" w:rsidP="00855EEE">
            <w:pPr>
              <w:rPr>
                <w:sz w:val="22"/>
              </w:rPr>
            </w:pPr>
            <w:r>
              <w:rPr>
                <w:sz w:val="22"/>
              </w:rPr>
              <w:t xml:space="preserve">             Feb 17</w:t>
            </w:r>
            <w:r w:rsidRPr="008F77A3">
              <w:rPr>
                <w:sz w:val="22"/>
              </w:rPr>
              <w:t xml:space="preserve"> </w:t>
            </w:r>
            <w:r w:rsidRPr="008F77A3">
              <w:rPr>
                <w:sz w:val="22"/>
              </w:rPr>
              <w:tab/>
            </w:r>
            <w:r>
              <w:rPr>
                <w:sz w:val="22"/>
              </w:rPr>
              <w:t xml:space="preserve">             Family Day</w:t>
            </w:r>
          </w:p>
          <w:p w14:paraId="36A2FB0E" w14:textId="35D18F95" w:rsidR="00855EEE" w:rsidRDefault="00855EEE" w:rsidP="00621C70">
            <w:pPr>
              <w:ind w:left="720"/>
              <w:rPr>
                <w:sz w:val="32"/>
              </w:rPr>
            </w:pPr>
          </w:p>
        </w:tc>
        <w:tc>
          <w:tcPr>
            <w:tcW w:w="4788" w:type="dxa"/>
            <w:gridSpan w:val="8"/>
            <w:tcBorders>
              <w:top w:val="nil"/>
              <w:left w:val="nil"/>
              <w:right w:val="nil"/>
            </w:tcBorders>
          </w:tcPr>
          <w:p w14:paraId="2693C9FA" w14:textId="26C9B576" w:rsidR="008F77A3" w:rsidRPr="008F77A3" w:rsidRDefault="00855EEE" w:rsidP="008F77A3">
            <w:pPr>
              <w:rPr>
                <w:sz w:val="22"/>
              </w:rPr>
            </w:pPr>
            <w:r>
              <w:rPr>
                <w:sz w:val="22"/>
              </w:rPr>
              <w:t>Feb 24</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p>
          <w:p w14:paraId="0EB84986" w14:textId="6610C634" w:rsidR="008F77A3" w:rsidRPr="008F77A3" w:rsidRDefault="00855EEE" w:rsidP="008F77A3">
            <w:pPr>
              <w:rPr>
                <w:sz w:val="22"/>
              </w:rPr>
            </w:pPr>
            <w:r>
              <w:rPr>
                <w:sz w:val="22"/>
              </w:rPr>
              <w:t>Mar</w:t>
            </w:r>
            <w:r w:rsidR="008F77A3" w:rsidRPr="008F77A3">
              <w:rPr>
                <w:sz w:val="22"/>
              </w:rPr>
              <w:t xml:space="preserve"> </w:t>
            </w:r>
            <w:r w:rsidR="00404AD0">
              <w:rPr>
                <w:sz w:val="22"/>
              </w:rPr>
              <w:t>2</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p>
          <w:p w14:paraId="4EE95B04" w14:textId="41E3DB66" w:rsidR="008F77A3" w:rsidRPr="008F77A3" w:rsidRDefault="00855EEE" w:rsidP="008F77A3">
            <w:pPr>
              <w:rPr>
                <w:sz w:val="22"/>
              </w:rPr>
            </w:pPr>
            <w:r>
              <w:rPr>
                <w:sz w:val="22"/>
              </w:rPr>
              <w:t>Mar 9</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p>
          <w:p w14:paraId="69559147" w14:textId="7A123AFB" w:rsidR="008F77A3" w:rsidRPr="008F77A3" w:rsidRDefault="00855EEE" w:rsidP="008F77A3">
            <w:pPr>
              <w:rPr>
                <w:sz w:val="22"/>
              </w:rPr>
            </w:pPr>
            <w:r>
              <w:rPr>
                <w:sz w:val="22"/>
              </w:rPr>
              <w:t>Mar 16</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p>
          <w:p w14:paraId="12B32F0E" w14:textId="143BABB6" w:rsidR="008F77A3" w:rsidRDefault="00855EEE" w:rsidP="008F77A3">
            <w:pPr>
              <w:rPr>
                <w:sz w:val="22"/>
              </w:rPr>
            </w:pPr>
            <w:r>
              <w:rPr>
                <w:sz w:val="22"/>
              </w:rPr>
              <w:t>Mar 23</w:t>
            </w:r>
            <w:r w:rsidR="008F77A3" w:rsidRPr="008F77A3">
              <w:rPr>
                <w:sz w:val="22"/>
              </w:rPr>
              <w:tab/>
            </w:r>
            <w:r w:rsidR="008F77A3" w:rsidRPr="008F77A3">
              <w:rPr>
                <w:sz w:val="22"/>
              </w:rPr>
              <w:tab/>
            </w:r>
            <w:r w:rsidR="00361F86">
              <w:rPr>
                <w:sz w:val="22"/>
              </w:rPr>
              <w:t>5:00</w:t>
            </w:r>
            <w:r>
              <w:rPr>
                <w:sz w:val="22"/>
              </w:rPr>
              <w:t>p</w:t>
            </w:r>
            <w:r w:rsidRPr="008F77A3">
              <w:rPr>
                <w:sz w:val="22"/>
              </w:rPr>
              <w:t xml:space="preserve">m – </w:t>
            </w:r>
            <w:r w:rsidR="00361F86">
              <w:rPr>
                <w:sz w:val="22"/>
              </w:rPr>
              <w:t>8:40</w:t>
            </w:r>
            <w:r w:rsidRPr="008F77A3">
              <w:rPr>
                <w:sz w:val="22"/>
              </w:rPr>
              <w:t>pm</w:t>
            </w:r>
          </w:p>
          <w:p w14:paraId="7F20F2E4" w14:textId="4BB0A316" w:rsidR="00404AD0" w:rsidRDefault="00855EEE" w:rsidP="008F77A3">
            <w:pPr>
              <w:rPr>
                <w:sz w:val="22"/>
              </w:rPr>
            </w:pPr>
            <w:r>
              <w:rPr>
                <w:sz w:val="22"/>
              </w:rPr>
              <w:t>Mar 30</w:t>
            </w:r>
            <w:r w:rsidR="00404AD0" w:rsidRPr="008F77A3">
              <w:rPr>
                <w:sz w:val="22"/>
              </w:rPr>
              <w:tab/>
            </w:r>
            <w:r w:rsidR="00404AD0" w:rsidRPr="008F77A3">
              <w:rPr>
                <w:sz w:val="22"/>
              </w:rPr>
              <w:tab/>
            </w:r>
            <w:r>
              <w:rPr>
                <w:sz w:val="22"/>
              </w:rPr>
              <w:t>TBA</w:t>
            </w:r>
          </w:p>
          <w:p w14:paraId="2E13079F" w14:textId="526D6513" w:rsidR="00621C70" w:rsidRPr="008F77A3" w:rsidRDefault="00621C70" w:rsidP="008F77A3">
            <w:pPr>
              <w:rPr>
                <w:sz w:val="22"/>
              </w:rPr>
            </w:pPr>
          </w:p>
        </w:tc>
      </w:tr>
      <w:tr w:rsidR="008F77A3" w14:paraId="2DE81B2E" w14:textId="77777777" w:rsidTr="00621C70">
        <w:trPr>
          <w:gridAfter w:val="1"/>
          <w:wAfter w:w="720" w:type="dxa"/>
          <w:trHeight w:val="1032"/>
        </w:trPr>
        <w:tc>
          <w:tcPr>
            <w:tcW w:w="9576" w:type="dxa"/>
            <w:gridSpan w:val="16"/>
            <w:tcBorders>
              <w:left w:val="nil"/>
              <w:right w:val="nil"/>
            </w:tcBorders>
          </w:tcPr>
          <w:p w14:paraId="5712EDBA" w14:textId="6A896AD4" w:rsidR="00404AD0" w:rsidRPr="00404AD0" w:rsidRDefault="008F77A3" w:rsidP="00404AD0">
            <w:pPr>
              <w:spacing w:before="120"/>
              <w:ind w:left="1530" w:hanging="1530"/>
              <w:rPr>
                <w:sz w:val="22"/>
              </w:rPr>
            </w:pPr>
            <w:r w:rsidRPr="008F77A3">
              <w:rPr>
                <w:b/>
                <w:sz w:val="22"/>
              </w:rPr>
              <w:t>Text</w:t>
            </w:r>
            <w:r w:rsidRPr="008F77A3">
              <w:rPr>
                <w:sz w:val="22"/>
              </w:rPr>
              <w:t xml:space="preserve"> </w:t>
            </w:r>
            <w:r w:rsidRPr="008F77A3">
              <w:rPr>
                <w:sz w:val="22"/>
              </w:rPr>
              <w:tab/>
            </w:r>
            <w:r w:rsidR="00404AD0" w:rsidRPr="00404AD0">
              <w:rPr>
                <w:sz w:val="22"/>
              </w:rPr>
              <w:t xml:space="preserve">Van de Walle, </w:t>
            </w:r>
            <w:r w:rsidR="00405610">
              <w:rPr>
                <w:sz w:val="22"/>
              </w:rPr>
              <w:t>Karp, K., Bay-Williams, J., &amp; McGarvey, L.</w:t>
            </w:r>
            <w:r w:rsidR="00404AD0" w:rsidRPr="00404AD0">
              <w:rPr>
                <w:sz w:val="22"/>
              </w:rPr>
              <w:t xml:space="preserve"> (201</w:t>
            </w:r>
            <w:r w:rsidR="00405610">
              <w:rPr>
                <w:sz w:val="22"/>
              </w:rPr>
              <w:t>7</w:t>
            </w:r>
            <w:r w:rsidR="00404AD0" w:rsidRPr="00404AD0">
              <w:rPr>
                <w:sz w:val="22"/>
              </w:rPr>
              <w:t>) Elementary and Middle School Mathematics: Teaching Developmentally, F</w:t>
            </w:r>
            <w:r w:rsidR="00405610">
              <w:rPr>
                <w:sz w:val="22"/>
              </w:rPr>
              <w:t>ifth</w:t>
            </w:r>
            <w:r w:rsidR="00404AD0" w:rsidRPr="00404AD0">
              <w:rPr>
                <w:sz w:val="22"/>
              </w:rPr>
              <w:t xml:space="preserve"> Canadian Edition</w:t>
            </w:r>
            <w:r w:rsidR="00404AD0">
              <w:rPr>
                <w:sz w:val="22"/>
              </w:rPr>
              <w:t xml:space="preserve">. </w:t>
            </w:r>
            <w:r w:rsidR="00404AD0" w:rsidRPr="00404AD0">
              <w:rPr>
                <w:sz w:val="22"/>
              </w:rPr>
              <w:t xml:space="preserve">Pearson Education Canada (ISBN-13: </w:t>
            </w:r>
            <w:r w:rsidR="00405610" w:rsidRPr="00405610">
              <w:rPr>
                <w:sz w:val="22"/>
              </w:rPr>
              <w:t>978-0134095912</w:t>
            </w:r>
            <w:r w:rsidR="00404AD0" w:rsidRPr="00404AD0">
              <w:rPr>
                <w:sz w:val="22"/>
              </w:rPr>
              <w:t>)</w:t>
            </w:r>
            <w:r w:rsidR="00404AD0">
              <w:rPr>
                <w:sz w:val="22"/>
              </w:rPr>
              <w:t xml:space="preserve"> </w:t>
            </w:r>
          </w:p>
          <w:p w14:paraId="0C36D077" w14:textId="77777777" w:rsidR="008F77A3" w:rsidRDefault="008F77A3" w:rsidP="00404AD0">
            <w:pPr>
              <w:spacing w:before="120" w:after="120"/>
              <w:ind w:left="1530" w:hanging="1530"/>
              <w:rPr>
                <w:sz w:val="32"/>
              </w:rPr>
            </w:pPr>
            <w:r w:rsidRPr="008F77A3">
              <w:rPr>
                <w:b/>
                <w:sz w:val="22"/>
              </w:rPr>
              <w:t>Website</w:t>
            </w:r>
            <w:r w:rsidRPr="008F77A3">
              <w:rPr>
                <w:sz w:val="22"/>
              </w:rPr>
              <w:t xml:space="preserve"> </w:t>
            </w:r>
            <w:r w:rsidRPr="008F77A3">
              <w:rPr>
                <w:sz w:val="22"/>
              </w:rPr>
              <w:tab/>
            </w:r>
            <w:hyperlink r:id="rId7" w:history="1">
              <w:r w:rsidR="00621C70" w:rsidRPr="006F4CB7">
                <w:rPr>
                  <w:rStyle w:val="Hyperlink"/>
                  <w:sz w:val="22"/>
                </w:rPr>
                <w:t>http://www.peterliljedahl.com/courses/educ475</w:t>
              </w:r>
            </w:hyperlink>
            <w:r w:rsidR="00621C70">
              <w:rPr>
                <w:sz w:val="22"/>
              </w:rPr>
              <w:t xml:space="preserve"> </w:t>
            </w:r>
          </w:p>
        </w:tc>
      </w:tr>
      <w:tr w:rsidR="008F77A3" w14:paraId="2A818B24" w14:textId="77777777" w:rsidTr="000A68BB">
        <w:trPr>
          <w:gridAfter w:val="1"/>
          <w:wAfter w:w="720" w:type="dxa"/>
          <w:trHeight w:val="5408"/>
        </w:trPr>
        <w:tc>
          <w:tcPr>
            <w:tcW w:w="9576" w:type="dxa"/>
            <w:gridSpan w:val="16"/>
            <w:tcBorders>
              <w:left w:val="nil"/>
              <w:bottom w:val="single" w:sz="4" w:space="0" w:color="auto"/>
              <w:right w:val="nil"/>
            </w:tcBorders>
          </w:tcPr>
          <w:p w14:paraId="3C678529" w14:textId="77777777" w:rsidR="008F77A3" w:rsidRPr="008F77A3" w:rsidRDefault="008F77A3" w:rsidP="008F77A3">
            <w:pPr>
              <w:spacing w:before="120" w:after="120"/>
              <w:rPr>
                <w:b/>
                <w:sz w:val="22"/>
              </w:rPr>
            </w:pPr>
            <w:r w:rsidRPr="008F77A3">
              <w:rPr>
                <w:b/>
                <w:sz w:val="22"/>
              </w:rPr>
              <w:t xml:space="preserve">Course Requirements </w:t>
            </w:r>
          </w:p>
          <w:p w14:paraId="6A6C3A60" w14:textId="6A213FB9" w:rsidR="008F77A3" w:rsidRPr="008F77A3" w:rsidRDefault="008F77A3" w:rsidP="008F77A3">
            <w:pPr>
              <w:ind w:left="720" w:hanging="720"/>
              <w:rPr>
                <w:sz w:val="22"/>
              </w:rPr>
            </w:pPr>
            <w:r w:rsidRPr="008F77A3">
              <w:rPr>
                <w:sz w:val="22"/>
              </w:rPr>
              <w:t>1.</w:t>
            </w:r>
            <w:r w:rsidRPr="008F77A3">
              <w:rPr>
                <w:sz w:val="22"/>
              </w:rPr>
              <w:tab/>
              <w:t xml:space="preserve">Problem Solving </w:t>
            </w:r>
            <w:r w:rsidR="00FB2EC9">
              <w:rPr>
                <w:sz w:val="22"/>
              </w:rPr>
              <w:t xml:space="preserve">Homework </w:t>
            </w:r>
            <w:bookmarkStart w:id="0" w:name="_GoBack"/>
            <w:bookmarkEnd w:id="0"/>
            <w:r w:rsidRPr="008F77A3">
              <w:rPr>
                <w:sz w:val="22"/>
              </w:rPr>
              <w:t>(20%)</w:t>
            </w:r>
          </w:p>
          <w:p w14:paraId="550875D3" w14:textId="7F68222D" w:rsidR="008F77A3" w:rsidRPr="008F77A3" w:rsidRDefault="008F77A3" w:rsidP="008F77A3">
            <w:pPr>
              <w:ind w:left="720" w:hanging="720"/>
              <w:rPr>
                <w:sz w:val="22"/>
              </w:rPr>
            </w:pPr>
            <w:r w:rsidRPr="008F77A3">
              <w:rPr>
                <w:sz w:val="22"/>
              </w:rPr>
              <w:tab/>
              <w:t xml:space="preserve">Throughout the course you will be given several </w:t>
            </w:r>
            <w:r w:rsidR="00BB1D67">
              <w:rPr>
                <w:sz w:val="22"/>
              </w:rPr>
              <w:t>homework</w:t>
            </w:r>
            <w:r w:rsidRPr="008F77A3">
              <w:rPr>
                <w:sz w:val="22"/>
              </w:rPr>
              <w:t xml:space="preserve"> problems to work on. </w:t>
            </w:r>
            <w:r w:rsidR="00404AD0">
              <w:rPr>
                <w:sz w:val="22"/>
              </w:rPr>
              <w:t xml:space="preserve">On </w:t>
            </w:r>
            <w:r w:rsidR="00576562">
              <w:rPr>
                <w:sz w:val="22"/>
              </w:rPr>
              <w:t>March 9</w:t>
            </w:r>
            <w:r w:rsidR="000A68BB" w:rsidRPr="000A68BB">
              <w:rPr>
                <w:sz w:val="22"/>
                <w:vertAlign w:val="superscript"/>
              </w:rPr>
              <w:t>th</w:t>
            </w:r>
            <w:r w:rsidR="00BB1D67">
              <w:rPr>
                <w:sz w:val="22"/>
              </w:rPr>
              <w:t xml:space="preserve">(ish) you </w:t>
            </w:r>
            <w:r w:rsidRPr="008F77A3">
              <w:rPr>
                <w:sz w:val="22"/>
              </w:rPr>
              <w:t xml:space="preserve">will </w:t>
            </w:r>
            <w:r w:rsidR="00BB1D67">
              <w:rPr>
                <w:sz w:val="22"/>
              </w:rPr>
              <w:t>hand</w:t>
            </w:r>
            <w:r w:rsidRPr="008F77A3">
              <w:rPr>
                <w:sz w:val="22"/>
              </w:rPr>
              <w:t xml:space="preserve"> in </w:t>
            </w:r>
            <w:r w:rsidR="00BB1D67">
              <w:rPr>
                <w:sz w:val="22"/>
              </w:rPr>
              <w:t xml:space="preserve">two of these problems </w:t>
            </w:r>
            <w:r w:rsidRPr="008F77A3">
              <w:rPr>
                <w:sz w:val="22"/>
              </w:rPr>
              <w:t>for marking (format to be specified</w:t>
            </w:r>
            <w:r w:rsidR="00BB1D67">
              <w:rPr>
                <w:sz w:val="22"/>
              </w:rPr>
              <w:t xml:space="preserve"> on Feb 4</w:t>
            </w:r>
            <w:r w:rsidR="00BB1D67" w:rsidRPr="00BB1D67">
              <w:rPr>
                <w:sz w:val="22"/>
                <w:vertAlign w:val="superscript"/>
              </w:rPr>
              <w:t>th</w:t>
            </w:r>
            <w:r w:rsidR="00BB1D67">
              <w:rPr>
                <w:sz w:val="22"/>
              </w:rPr>
              <w:t>)</w:t>
            </w:r>
            <w:r w:rsidRPr="008F77A3">
              <w:rPr>
                <w:sz w:val="22"/>
              </w:rPr>
              <w:t xml:space="preserve">. </w:t>
            </w:r>
            <w:r w:rsidR="00BB1D67">
              <w:rPr>
                <w:sz w:val="22"/>
              </w:rPr>
              <w:t xml:space="preserve">One of these problems must come from the first three homework assignment and the second must come from the next three homework assignments. Class time will be given to solving the problems. </w:t>
            </w:r>
          </w:p>
          <w:p w14:paraId="409D10A5" w14:textId="77777777" w:rsidR="008F77A3" w:rsidRPr="008F77A3" w:rsidRDefault="008F77A3" w:rsidP="008F77A3">
            <w:pPr>
              <w:ind w:left="720" w:hanging="720"/>
              <w:rPr>
                <w:sz w:val="22"/>
              </w:rPr>
            </w:pPr>
          </w:p>
          <w:p w14:paraId="6494607B" w14:textId="77777777" w:rsidR="008F77A3" w:rsidRPr="008F77A3" w:rsidRDefault="008F77A3" w:rsidP="008F77A3">
            <w:pPr>
              <w:ind w:left="720" w:hanging="720"/>
              <w:rPr>
                <w:sz w:val="22"/>
              </w:rPr>
            </w:pPr>
            <w:r w:rsidRPr="008F77A3">
              <w:rPr>
                <w:sz w:val="22"/>
              </w:rPr>
              <w:t>2.</w:t>
            </w:r>
            <w:r w:rsidRPr="008F77A3">
              <w:rPr>
                <w:sz w:val="22"/>
              </w:rPr>
              <w:tab/>
              <w:t>Group Problem Solving Assignment (25%)</w:t>
            </w:r>
          </w:p>
          <w:p w14:paraId="2B464705" w14:textId="7C3896BB" w:rsidR="008F77A3" w:rsidRPr="008F77A3" w:rsidRDefault="008F77A3" w:rsidP="008F77A3">
            <w:pPr>
              <w:ind w:left="720" w:hanging="720"/>
              <w:rPr>
                <w:sz w:val="22"/>
              </w:rPr>
            </w:pPr>
            <w:r w:rsidRPr="008F77A3">
              <w:rPr>
                <w:sz w:val="22"/>
              </w:rPr>
              <w:tab/>
              <w:t xml:space="preserve">This is similar to the </w:t>
            </w:r>
            <w:r w:rsidR="00BB1D67">
              <w:rPr>
                <w:sz w:val="22"/>
              </w:rPr>
              <w:t>problem solving</w:t>
            </w:r>
            <w:r w:rsidRPr="008F77A3">
              <w:rPr>
                <w:sz w:val="22"/>
              </w:rPr>
              <w:t xml:space="preserve"> assignment except that you will </w:t>
            </w:r>
            <w:r w:rsidR="00BB1D67">
              <w:rPr>
                <w:sz w:val="22"/>
              </w:rPr>
              <w:t>work on the task in groups of 2-4 and you must submit your work in the form of a poster (details to be specified on Feb 4</w:t>
            </w:r>
            <w:r w:rsidR="00BB1D67" w:rsidRPr="00BB1D67">
              <w:rPr>
                <w:sz w:val="22"/>
                <w:vertAlign w:val="superscript"/>
              </w:rPr>
              <w:t>th</w:t>
            </w:r>
            <w:r w:rsidR="00BB1D67">
              <w:rPr>
                <w:sz w:val="22"/>
              </w:rPr>
              <w:t xml:space="preserve">). </w:t>
            </w:r>
            <w:r w:rsidR="00C008EE">
              <w:rPr>
                <w:sz w:val="22"/>
              </w:rPr>
              <w:t>It will be due on March 16</w:t>
            </w:r>
            <w:r w:rsidR="00C008EE" w:rsidRPr="00C008EE">
              <w:rPr>
                <w:sz w:val="22"/>
                <w:vertAlign w:val="superscript"/>
              </w:rPr>
              <w:t>th</w:t>
            </w:r>
            <w:r w:rsidR="00C008EE">
              <w:rPr>
                <w:sz w:val="22"/>
              </w:rPr>
              <w:t xml:space="preserve">(ish). </w:t>
            </w:r>
            <w:r w:rsidR="00576562">
              <w:rPr>
                <w:sz w:val="22"/>
              </w:rPr>
              <w:t xml:space="preserve">Class time will be given to </w:t>
            </w:r>
            <w:r w:rsidR="00BB1D67">
              <w:rPr>
                <w:sz w:val="22"/>
              </w:rPr>
              <w:t>solving the problem.</w:t>
            </w:r>
            <w:r w:rsidR="00C008EE">
              <w:rPr>
                <w:sz w:val="22"/>
              </w:rPr>
              <w:t xml:space="preserve"> </w:t>
            </w:r>
          </w:p>
          <w:p w14:paraId="421F59B7" w14:textId="77777777" w:rsidR="008F77A3" w:rsidRPr="008F77A3" w:rsidRDefault="008F77A3" w:rsidP="008F77A3">
            <w:pPr>
              <w:ind w:left="720" w:hanging="720"/>
              <w:rPr>
                <w:sz w:val="22"/>
              </w:rPr>
            </w:pPr>
            <w:r w:rsidRPr="008F77A3">
              <w:rPr>
                <w:sz w:val="22"/>
              </w:rPr>
              <w:t xml:space="preserve"> </w:t>
            </w:r>
          </w:p>
          <w:p w14:paraId="47C1A596" w14:textId="77777777" w:rsidR="008F77A3" w:rsidRPr="008F77A3" w:rsidRDefault="008F77A3" w:rsidP="008F77A3">
            <w:pPr>
              <w:ind w:left="720" w:hanging="720"/>
              <w:rPr>
                <w:sz w:val="22"/>
              </w:rPr>
            </w:pPr>
            <w:r w:rsidRPr="008F77A3">
              <w:rPr>
                <w:sz w:val="22"/>
              </w:rPr>
              <w:t>3.</w:t>
            </w:r>
            <w:r w:rsidRPr="008F77A3">
              <w:rPr>
                <w:sz w:val="22"/>
              </w:rPr>
              <w:tab/>
              <w:t>Reflective Journal Assignment (25%)</w:t>
            </w:r>
          </w:p>
          <w:p w14:paraId="6AFA38BE" w14:textId="727A8A6A" w:rsidR="008F77A3" w:rsidRPr="008F77A3" w:rsidRDefault="008F77A3" w:rsidP="008F77A3">
            <w:pPr>
              <w:ind w:left="720" w:hanging="720"/>
              <w:rPr>
                <w:sz w:val="22"/>
              </w:rPr>
            </w:pPr>
            <w:r w:rsidRPr="008F77A3">
              <w:rPr>
                <w:sz w:val="22"/>
              </w:rPr>
              <w:tab/>
              <w:t xml:space="preserve">You will also be asked to think about some pedagogical issues regarding the teaching and learning of mathematics. Your thoughts on these issues are to be recorded in a journal. In addition, you will be asked to respond to readings from the text or supplemental material. It is important that each new entry into the journal is well marked with date and title. </w:t>
            </w:r>
            <w:r w:rsidR="00404AD0">
              <w:rPr>
                <w:sz w:val="22"/>
              </w:rPr>
              <w:t>You</w:t>
            </w:r>
            <w:r w:rsidR="00BB1D67">
              <w:rPr>
                <w:sz w:val="22"/>
              </w:rPr>
              <w:t>r</w:t>
            </w:r>
            <w:r w:rsidR="00404AD0">
              <w:rPr>
                <w:sz w:val="22"/>
              </w:rPr>
              <w:t xml:space="preserve"> journal will be handed in </w:t>
            </w:r>
            <w:r>
              <w:rPr>
                <w:sz w:val="22"/>
              </w:rPr>
              <w:t xml:space="preserve">on </w:t>
            </w:r>
            <w:r w:rsidR="00576562">
              <w:rPr>
                <w:sz w:val="22"/>
              </w:rPr>
              <w:t>March 23</w:t>
            </w:r>
            <w:r w:rsidR="00576562" w:rsidRPr="00576562">
              <w:rPr>
                <w:sz w:val="22"/>
                <w:vertAlign w:val="superscript"/>
              </w:rPr>
              <w:t>rd</w:t>
            </w:r>
            <w:r>
              <w:rPr>
                <w:sz w:val="22"/>
              </w:rPr>
              <w:t>.</w:t>
            </w:r>
            <w:r w:rsidR="00404AD0">
              <w:rPr>
                <w:sz w:val="22"/>
              </w:rPr>
              <w:t xml:space="preserve"> You may also hand </w:t>
            </w:r>
            <w:r w:rsidR="00BB1D67">
              <w:rPr>
                <w:sz w:val="22"/>
              </w:rPr>
              <w:t>in any portion t</w:t>
            </w:r>
            <w:r w:rsidR="00404AD0">
              <w:rPr>
                <w:sz w:val="22"/>
              </w:rPr>
              <w:t>o me</w:t>
            </w:r>
            <w:r w:rsidR="00BB1D67">
              <w:rPr>
                <w:sz w:val="22"/>
              </w:rPr>
              <w:t>,</w:t>
            </w:r>
            <w:r w:rsidR="00404AD0">
              <w:rPr>
                <w:sz w:val="22"/>
              </w:rPr>
              <w:t xml:space="preserve"> at any time during the course</w:t>
            </w:r>
            <w:r w:rsidR="00BB1D67">
              <w:rPr>
                <w:sz w:val="22"/>
              </w:rPr>
              <w:t>,</w:t>
            </w:r>
            <w:r w:rsidR="00404AD0">
              <w:rPr>
                <w:sz w:val="22"/>
              </w:rPr>
              <w:t xml:space="preserve"> for feedback. </w:t>
            </w:r>
          </w:p>
          <w:p w14:paraId="1C5FB548" w14:textId="77777777" w:rsidR="00621C70" w:rsidRDefault="00621C70" w:rsidP="008F77A3">
            <w:pPr>
              <w:ind w:left="720" w:hanging="720"/>
              <w:rPr>
                <w:sz w:val="22"/>
              </w:rPr>
            </w:pPr>
          </w:p>
          <w:p w14:paraId="1EBA4022" w14:textId="77777777" w:rsidR="000A68BB" w:rsidRDefault="000A68BB" w:rsidP="008F77A3">
            <w:pPr>
              <w:ind w:left="720" w:hanging="720"/>
              <w:rPr>
                <w:sz w:val="22"/>
              </w:rPr>
            </w:pPr>
          </w:p>
          <w:p w14:paraId="6A3B1BEF" w14:textId="77777777" w:rsidR="000A68BB" w:rsidRDefault="000A68BB" w:rsidP="008F77A3">
            <w:pPr>
              <w:ind w:left="720" w:hanging="720"/>
              <w:rPr>
                <w:sz w:val="22"/>
              </w:rPr>
            </w:pPr>
          </w:p>
          <w:p w14:paraId="78AB99E1" w14:textId="77777777" w:rsidR="000A68BB" w:rsidRDefault="000A68BB" w:rsidP="008F77A3">
            <w:pPr>
              <w:ind w:left="720" w:hanging="720"/>
              <w:rPr>
                <w:sz w:val="22"/>
              </w:rPr>
            </w:pPr>
          </w:p>
          <w:p w14:paraId="6A3B48D1" w14:textId="77777777" w:rsidR="000A68BB" w:rsidRDefault="000A68BB" w:rsidP="008F77A3">
            <w:pPr>
              <w:ind w:left="720" w:hanging="720"/>
              <w:rPr>
                <w:sz w:val="22"/>
              </w:rPr>
            </w:pPr>
          </w:p>
          <w:p w14:paraId="7F657255" w14:textId="77777777" w:rsidR="000A68BB" w:rsidRPr="008F77A3" w:rsidRDefault="000A68BB" w:rsidP="008F77A3">
            <w:pPr>
              <w:ind w:left="720" w:hanging="720"/>
              <w:rPr>
                <w:sz w:val="22"/>
              </w:rPr>
            </w:pPr>
          </w:p>
          <w:p w14:paraId="71E0231B" w14:textId="7C76D165" w:rsidR="008F77A3" w:rsidRPr="008F77A3" w:rsidRDefault="008F77A3" w:rsidP="008F77A3">
            <w:pPr>
              <w:ind w:left="720" w:hanging="720"/>
              <w:rPr>
                <w:sz w:val="22"/>
              </w:rPr>
            </w:pPr>
            <w:r w:rsidRPr="008F77A3">
              <w:rPr>
                <w:sz w:val="22"/>
              </w:rPr>
              <w:t>4.</w:t>
            </w:r>
            <w:r w:rsidRPr="008F77A3">
              <w:rPr>
                <w:sz w:val="22"/>
              </w:rPr>
              <w:tab/>
              <w:t>Math Play I – Diagnosis and Remediation (</w:t>
            </w:r>
            <w:r w:rsidR="00BB1D67">
              <w:rPr>
                <w:sz w:val="22"/>
              </w:rPr>
              <w:t>0%-</w:t>
            </w:r>
            <w:r w:rsidRPr="008F77A3">
              <w:rPr>
                <w:sz w:val="22"/>
              </w:rPr>
              <w:t>5%)</w:t>
            </w:r>
          </w:p>
          <w:p w14:paraId="3EAFC94E" w14:textId="4CD2AFC0" w:rsidR="008F77A3" w:rsidRPr="008F77A3" w:rsidRDefault="008F77A3" w:rsidP="008F77A3">
            <w:pPr>
              <w:ind w:left="720" w:hanging="720"/>
              <w:rPr>
                <w:sz w:val="22"/>
              </w:rPr>
            </w:pPr>
            <w:r w:rsidRPr="008F77A3">
              <w:rPr>
                <w:sz w:val="22"/>
              </w:rPr>
              <w:tab/>
              <w:t>This assignment will be worked on in groups of 2 or 3</w:t>
            </w:r>
            <w:r w:rsidR="00816AEA">
              <w:rPr>
                <w:sz w:val="22"/>
              </w:rPr>
              <w:t xml:space="preserve"> and submitted as a group</w:t>
            </w:r>
            <w:r w:rsidRPr="008F77A3">
              <w:rPr>
                <w:sz w:val="22"/>
              </w:rPr>
              <w:t>. For this assignment you will be given an overview of the beginnings of a fictional mathematical interaction between a student and a teacher. The interaction may be in the form of a conversation, an in-class lesson, an in-class question and answer session, a teacher reading a students work (homework, project, or test) and it will present to you a situation in which a student has made an error in their work. Working in your groups you are to formulate a diagnosis of the source of the error and a plan for remediation. Individually, you are to write a 1 paragraph diagnose the source of the error, a 1 paragraph of the classroom setting, and a 2 page (double spaced) play as to how the interaction is played out and eventually resolv</w:t>
            </w:r>
            <w:r w:rsidR="00404AD0">
              <w:rPr>
                <w:sz w:val="22"/>
              </w:rPr>
              <w:t xml:space="preserve">ed. </w:t>
            </w:r>
            <w:r w:rsidR="00BB1D67">
              <w:rPr>
                <w:sz w:val="22"/>
              </w:rPr>
              <w:t xml:space="preserve">If you are submitting this for marks, it will be due </w:t>
            </w:r>
            <w:r w:rsidR="00404AD0">
              <w:rPr>
                <w:sz w:val="22"/>
              </w:rPr>
              <w:t xml:space="preserve">on </w:t>
            </w:r>
            <w:r w:rsidR="00576562">
              <w:rPr>
                <w:sz w:val="22"/>
              </w:rPr>
              <w:t>February 3</w:t>
            </w:r>
            <w:r w:rsidR="00576562" w:rsidRPr="00576562">
              <w:rPr>
                <w:sz w:val="22"/>
                <w:vertAlign w:val="superscript"/>
              </w:rPr>
              <w:t>rd</w:t>
            </w:r>
            <w:r w:rsidRPr="008F77A3">
              <w:rPr>
                <w:sz w:val="22"/>
              </w:rPr>
              <w:t>.</w:t>
            </w:r>
            <w:r w:rsidR="00BB1D67">
              <w:rPr>
                <w:sz w:val="22"/>
              </w:rPr>
              <w:t xml:space="preserve"> If you wish to submit it for feedback it is due any time before March 16</w:t>
            </w:r>
            <w:r w:rsidR="00BB1D67" w:rsidRPr="00BB1D67">
              <w:rPr>
                <w:sz w:val="22"/>
                <w:vertAlign w:val="superscript"/>
              </w:rPr>
              <w:t>th</w:t>
            </w:r>
            <w:r w:rsidR="00BB1D67">
              <w:rPr>
                <w:sz w:val="22"/>
              </w:rPr>
              <w:t>. If you choose not to do it at all then the due date is Feb 29</w:t>
            </w:r>
            <w:r w:rsidR="00BB1D67" w:rsidRPr="00BB1D67">
              <w:rPr>
                <w:sz w:val="22"/>
                <w:vertAlign w:val="superscript"/>
              </w:rPr>
              <w:t>th</w:t>
            </w:r>
            <w:r w:rsidR="00BB1D67">
              <w:rPr>
                <w:sz w:val="22"/>
              </w:rPr>
              <w:t xml:space="preserve">, 2021.  </w:t>
            </w:r>
          </w:p>
          <w:p w14:paraId="78CA90F8" w14:textId="77777777" w:rsidR="008F77A3" w:rsidRPr="008F77A3" w:rsidRDefault="008F77A3" w:rsidP="008F77A3">
            <w:pPr>
              <w:ind w:left="720" w:hanging="720"/>
              <w:rPr>
                <w:sz w:val="22"/>
              </w:rPr>
            </w:pPr>
          </w:p>
          <w:p w14:paraId="0E287FEB" w14:textId="18F12DF4" w:rsidR="008F77A3" w:rsidRPr="008F77A3" w:rsidRDefault="008F77A3" w:rsidP="008F77A3">
            <w:pPr>
              <w:ind w:left="720" w:hanging="720"/>
              <w:rPr>
                <w:sz w:val="22"/>
              </w:rPr>
            </w:pPr>
            <w:r w:rsidRPr="008F77A3">
              <w:rPr>
                <w:sz w:val="22"/>
              </w:rPr>
              <w:t>5.</w:t>
            </w:r>
            <w:r w:rsidRPr="008F77A3">
              <w:rPr>
                <w:sz w:val="22"/>
              </w:rPr>
              <w:tab/>
              <w:t>Math Play II – Diagnosis and Remediation (25%</w:t>
            </w:r>
            <w:r w:rsidR="00BB1D67">
              <w:rPr>
                <w:sz w:val="22"/>
              </w:rPr>
              <w:t>-30%</w:t>
            </w:r>
            <w:r w:rsidRPr="008F77A3">
              <w:rPr>
                <w:sz w:val="22"/>
              </w:rPr>
              <w:t>)</w:t>
            </w:r>
          </w:p>
          <w:p w14:paraId="42C01DBB" w14:textId="40CB271E" w:rsidR="008F77A3" w:rsidRPr="008F77A3" w:rsidRDefault="008F77A3" w:rsidP="008F77A3">
            <w:pPr>
              <w:ind w:left="720" w:hanging="720"/>
              <w:rPr>
                <w:sz w:val="22"/>
              </w:rPr>
            </w:pPr>
            <w:r w:rsidRPr="008F77A3">
              <w:rPr>
                <w:sz w:val="22"/>
              </w:rPr>
              <w:tab/>
              <w:t xml:space="preserve">This assignment will also be worked on in groups of 2-4. This assignment will be identical to Math Play I only larger in scale and scope. You will be required to produce a more detailed and comprehensive diagnosis, and a lengthier and more detailed play. This is due on </w:t>
            </w:r>
            <w:r w:rsidR="00576562">
              <w:rPr>
                <w:sz w:val="22"/>
              </w:rPr>
              <w:t>March 30</w:t>
            </w:r>
            <w:r w:rsidR="00576562" w:rsidRPr="00576562">
              <w:rPr>
                <w:sz w:val="22"/>
                <w:vertAlign w:val="superscript"/>
              </w:rPr>
              <w:t>t</w:t>
            </w:r>
            <w:r w:rsidR="00576562">
              <w:rPr>
                <w:sz w:val="22"/>
                <w:vertAlign w:val="superscript"/>
              </w:rPr>
              <w:t>h</w:t>
            </w:r>
            <w:r w:rsidRPr="008F77A3">
              <w:rPr>
                <w:sz w:val="22"/>
              </w:rPr>
              <w:t>.</w:t>
            </w:r>
          </w:p>
          <w:p w14:paraId="5F417416" w14:textId="77777777" w:rsidR="008F77A3" w:rsidRPr="008F77A3" w:rsidRDefault="008F77A3" w:rsidP="008F77A3">
            <w:pPr>
              <w:ind w:left="720" w:hanging="720"/>
              <w:rPr>
                <w:sz w:val="22"/>
              </w:rPr>
            </w:pPr>
          </w:p>
          <w:p w14:paraId="6D0F5212" w14:textId="77777777" w:rsidR="008F77A3" w:rsidRPr="008F77A3" w:rsidRDefault="008F77A3" w:rsidP="008F77A3">
            <w:pPr>
              <w:ind w:left="720" w:hanging="720"/>
              <w:rPr>
                <w:sz w:val="22"/>
              </w:rPr>
            </w:pPr>
            <w:r w:rsidRPr="008F77A3">
              <w:rPr>
                <w:sz w:val="22"/>
              </w:rPr>
              <w:t>6.</w:t>
            </w:r>
            <w:r w:rsidRPr="008F77A3">
              <w:rPr>
                <w:sz w:val="22"/>
              </w:rPr>
              <w:tab/>
              <w:t>Participation (0%)</w:t>
            </w:r>
          </w:p>
          <w:p w14:paraId="7FCC73D2" w14:textId="77777777" w:rsidR="008F77A3" w:rsidRDefault="008F77A3" w:rsidP="008F77A3">
            <w:pPr>
              <w:ind w:left="720" w:hanging="720"/>
              <w:rPr>
                <w:sz w:val="22"/>
              </w:rPr>
            </w:pPr>
            <w:r w:rsidRPr="008F77A3">
              <w:rPr>
                <w:sz w:val="22"/>
              </w:rPr>
              <w:tab/>
              <w:t>Participation is mandatory for this course. This will take three forms – attendance, group work, and involvement in class discussion. If class is missed for either a foreseeable or unforeseeable reason please see me and a makeup assignment will be arranged. A large part of every lesson will involve small group work and whole class discussion. Your involvement in both of these is expected. Learning happens through dialogues not monologues.</w:t>
            </w:r>
          </w:p>
          <w:p w14:paraId="61844615" w14:textId="77777777" w:rsidR="00621C70" w:rsidRDefault="00621C70" w:rsidP="008F77A3">
            <w:pPr>
              <w:ind w:left="720" w:hanging="720"/>
              <w:rPr>
                <w:sz w:val="32"/>
              </w:rPr>
            </w:pPr>
          </w:p>
        </w:tc>
      </w:tr>
      <w:tr w:rsidR="008F77A3" w14:paraId="5CB8E4CB" w14:textId="77777777" w:rsidTr="000A68BB">
        <w:trPr>
          <w:gridAfter w:val="1"/>
          <w:wAfter w:w="720" w:type="dxa"/>
        </w:trPr>
        <w:tc>
          <w:tcPr>
            <w:tcW w:w="9576" w:type="dxa"/>
            <w:gridSpan w:val="16"/>
            <w:tcBorders>
              <w:left w:val="nil"/>
              <w:bottom w:val="nil"/>
              <w:right w:val="nil"/>
            </w:tcBorders>
          </w:tcPr>
          <w:p w14:paraId="46C3B30D" w14:textId="77777777" w:rsidR="008F77A3" w:rsidRPr="008F77A3" w:rsidRDefault="008F77A3" w:rsidP="000A68BB">
            <w:pPr>
              <w:tabs>
                <w:tab w:val="left" w:pos="4898"/>
              </w:tabs>
              <w:spacing w:before="120" w:after="120"/>
              <w:rPr>
                <w:b/>
                <w:sz w:val="22"/>
              </w:rPr>
            </w:pPr>
            <w:r w:rsidRPr="008F77A3">
              <w:rPr>
                <w:b/>
                <w:sz w:val="22"/>
              </w:rPr>
              <w:lastRenderedPageBreak/>
              <w:t>Deadlines</w:t>
            </w:r>
          </w:p>
        </w:tc>
      </w:tr>
      <w:tr w:rsidR="008F77A3" w14:paraId="2151EC0D" w14:textId="77777777" w:rsidTr="000A68BB">
        <w:trPr>
          <w:gridBefore w:val="1"/>
          <w:wBefore w:w="720" w:type="dxa"/>
          <w:trHeight w:val="59"/>
        </w:trPr>
        <w:tc>
          <w:tcPr>
            <w:tcW w:w="1188" w:type="dxa"/>
            <w:gridSpan w:val="2"/>
            <w:tcBorders>
              <w:top w:val="nil"/>
              <w:left w:val="nil"/>
              <w:bottom w:val="nil"/>
              <w:right w:val="nil"/>
            </w:tcBorders>
          </w:tcPr>
          <w:p w14:paraId="3C2E2F3D" w14:textId="09FBA3A1" w:rsidR="008F77A3" w:rsidRPr="00621C70" w:rsidRDefault="00576562" w:rsidP="00CE65CC">
            <w:pPr>
              <w:rPr>
                <w:sz w:val="22"/>
              </w:rPr>
            </w:pPr>
            <w:r>
              <w:rPr>
                <w:sz w:val="22"/>
              </w:rPr>
              <w:t>Feb 3</w:t>
            </w:r>
            <w:r w:rsidRPr="00576562">
              <w:rPr>
                <w:sz w:val="22"/>
                <w:vertAlign w:val="superscript"/>
              </w:rPr>
              <w:t>rd</w:t>
            </w:r>
            <w:r w:rsidR="00752B5B">
              <w:rPr>
                <w:sz w:val="22"/>
              </w:rPr>
              <w:t xml:space="preserve"> </w:t>
            </w:r>
            <w:r w:rsidR="008F77A3" w:rsidRPr="00621C70">
              <w:rPr>
                <w:sz w:val="22"/>
              </w:rPr>
              <w:t xml:space="preserve"> </w:t>
            </w:r>
          </w:p>
        </w:tc>
        <w:tc>
          <w:tcPr>
            <w:tcW w:w="8388" w:type="dxa"/>
            <w:gridSpan w:val="14"/>
            <w:tcBorders>
              <w:top w:val="nil"/>
              <w:left w:val="nil"/>
              <w:bottom w:val="nil"/>
              <w:right w:val="nil"/>
            </w:tcBorders>
          </w:tcPr>
          <w:p w14:paraId="52D71BCA" w14:textId="5755F3D7" w:rsidR="008F77A3" w:rsidRPr="008F77A3" w:rsidRDefault="008F77A3" w:rsidP="00CE65CC">
            <w:pPr>
              <w:rPr>
                <w:sz w:val="22"/>
              </w:rPr>
            </w:pPr>
            <w:r w:rsidRPr="008F77A3">
              <w:rPr>
                <w:sz w:val="22"/>
              </w:rPr>
              <w:t>Math Play I</w:t>
            </w:r>
            <w:r w:rsidR="00C008EE">
              <w:rPr>
                <w:sz w:val="22"/>
              </w:rPr>
              <w:t xml:space="preserve"> – for marks</w:t>
            </w:r>
          </w:p>
        </w:tc>
      </w:tr>
      <w:tr w:rsidR="008F77A3" w14:paraId="3CA4D755" w14:textId="77777777" w:rsidTr="000A68BB">
        <w:trPr>
          <w:gridBefore w:val="1"/>
          <w:wBefore w:w="720" w:type="dxa"/>
          <w:trHeight w:val="56"/>
        </w:trPr>
        <w:tc>
          <w:tcPr>
            <w:tcW w:w="1188" w:type="dxa"/>
            <w:gridSpan w:val="2"/>
            <w:tcBorders>
              <w:top w:val="nil"/>
              <w:left w:val="nil"/>
              <w:bottom w:val="nil"/>
              <w:right w:val="nil"/>
            </w:tcBorders>
          </w:tcPr>
          <w:p w14:paraId="46785488" w14:textId="78A48766" w:rsidR="008F77A3" w:rsidRPr="00621C70" w:rsidRDefault="00576562" w:rsidP="00CE65CC">
            <w:pPr>
              <w:rPr>
                <w:sz w:val="22"/>
              </w:rPr>
            </w:pPr>
            <w:r w:rsidRPr="00576562">
              <w:rPr>
                <w:sz w:val="22"/>
              </w:rPr>
              <w:t>Mar 9</w:t>
            </w:r>
            <w:r w:rsidR="008F77A3" w:rsidRPr="00621C70">
              <w:rPr>
                <w:sz w:val="22"/>
                <w:vertAlign w:val="superscript"/>
              </w:rPr>
              <w:t>th</w:t>
            </w:r>
            <w:r w:rsidR="008F77A3" w:rsidRPr="00621C70">
              <w:rPr>
                <w:sz w:val="22"/>
              </w:rPr>
              <w:t xml:space="preserve"> </w:t>
            </w:r>
          </w:p>
        </w:tc>
        <w:tc>
          <w:tcPr>
            <w:tcW w:w="8388" w:type="dxa"/>
            <w:gridSpan w:val="14"/>
            <w:tcBorders>
              <w:top w:val="nil"/>
              <w:left w:val="nil"/>
              <w:bottom w:val="nil"/>
              <w:right w:val="nil"/>
            </w:tcBorders>
          </w:tcPr>
          <w:p w14:paraId="114FC77E" w14:textId="312CC327" w:rsidR="008F77A3" w:rsidRPr="008F77A3" w:rsidRDefault="008F77A3" w:rsidP="00CE65CC">
            <w:pPr>
              <w:rPr>
                <w:sz w:val="22"/>
              </w:rPr>
            </w:pPr>
            <w:r w:rsidRPr="008F77A3">
              <w:rPr>
                <w:sz w:val="22"/>
              </w:rPr>
              <w:t>Problem Solving</w:t>
            </w:r>
            <w:r w:rsidR="00C008EE">
              <w:rPr>
                <w:sz w:val="22"/>
              </w:rPr>
              <w:t xml:space="preserve"> Assignment</w:t>
            </w:r>
          </w:p>
        </w:tc>
      </w:tr>
      <w:tr w:rsidR="00C008EE" w14:paraId="2B107C65" w14:textId="77777777" w:rsidTr="000A68BB">
        <w:trPr>
          <w:gridBefore w:val="1"/>
          <w:wBefore w:w="720" w:type="dxa"/>
          <w:trHeight w:val="56"/>
        </w:trPr>
        <w:tc>
          <w:tcPr>
            <w:tcW w:w="1188" w:type="dxa"/>
            <w:gridSpan w:val="2"/>
            <w:tcBorders>
              <w:top w:val="nil"/>
              <w:left w:val="nil"/>
              <w:bottom w:val="nil"/>
              <w:right w:val="nil"/>
            </w:tcBorders>
          </w:tcPr>
          <w:p w14:paraId="79CFDF94" w14:textId="5A179F03" w:rsidR="00C008EE" w:rsidRDefault="00C008EE" w:rsidP="00C008EE">
            <w:pPr>
              <w:rPr>
                <w:sz w:val="22"/>
              </w:rPr>
            </w:pPr>
            <w:r>
              <w:rPr>
                <w:sz w:val="22"/>
              </w:rPr>
              <w:t>Mar 16</w:t>
            </w:r>
            <w:r w:rsidRPr="00C008EE">
              <w:rPr>
                <w:sz w:val="22"/>
                <w:vertAlign w:val="superscript"/>
              </w:rPr>
              <w:t>th</w:t>
            </w:r>
            <w:r>
              <w:rPr>
                <w:sz w:val="22"/>
              </w:rPr>
              <w:t xml:space="preserve">  </w:t>
            </w:r>
            <w:r w:rsidRPr="00621C70">
              <w:rPr>
                <w:sz w:val="22"/>
              </w:rPr>
              <w:t xml:space="preserve"> </w:t>
            </w:r>
          </w:p>
        </w:tc>
        <w:tc>
          <w:tcPr>
            <w:tcW w:w="8388" w:type="dxa"/>
            <w:gridSpan w:val="14"/>
            <w:tcBorders>
              <w:top w:val="nil"/>
              <w:left w:val="nil"/>
              <w:bottom w:val="nil"/>
              <w:right w:val="nil"/>
            </w:tcBorders>
          </w:tcPr>
          <w:p w14:paraId="36C12761" w14:textId="1D2403C0" w:rsidR="00C008EE" w:rsidRPr="008F77A3" w:rsidRDefault="00C008EE" w:rsidP="00C008EE">
            <w:pPr>
              <w:rPr>
                <w:sz w:val="22"/>
              </w:rPr>
            </w:pPr>
            <w:r w:rsidRPr="008F77A3">
              <w:rPr>
                <w:sz w:val="22"/>
              </w:rPr>
              <w:t>Group Problem Assignment</w:t>
            </w:r>
          </w:p>
        </w:tc>
      </w:tr>
      <w:tr w:rsidR="00C008EE" w14:paraId="09CE7BB3" w14:textId="77777777" w:rsidTr="000A68BB">
        <w:trPr>
          <w:gridBefore w:val="1"/>
          <w:wBefore w:w="720" w:type="dxa"/>
          <w:trHeight w:val="56"/>
        </w:trPr>
        <w:tc>
          <w:tcPr>
            <w:tcW w:w="1188" w:type="dxa"/>
            <w:gridSpan w:val="2"/>
            <w:tcBorders>
              <w:top w:val="nil"/>
              <w:left w:val="nil"/>
              <w:bottom w:val="nil"/>
              <w:right w:val="nil"/>
            </w:tcBorders>
          </w:tcPr>
          <w:p w14:paraId="0311E7A7" w14:textId="3069384D" w:rsidR="00C008EE" w:rsidRDefault="00C008EE" w:rsidP="00C008EE">
            <w:pPr>
              <w:rPr>
                <w:sz w:val="22"/>
              </w:rPr>
            </w:pPr>
            <w:r>
              <w:rPr>
                <w:sz w:val="22"/>
              </w:rPr>
              <w:t>Mar 16</w:t>
            </w:r>
            <w:r w:rsidRPr="00C008EE">
              <w:rPr>
                <w:sz w:val="22"/>
                <w:vertAlign w:val="superscript"/>
              </w:rPr>
              <w:t>th</w:t>
            </w:r>
            <w:r>
              <w:rPr>
                <w:sz w:val="22"/>
              </w:rPr>
              <w:t xml:space="preserve"> </w:t>
            </w:r>
          </w:p>
        </w:tc>
        <w:tc>
          <w:tcPr>
            <w:tcW w:w="8388" w:type="dxa"/>
            <w:gridSpan w:val="14"/>
            <w:tcBorders>
              <w:top w:val="nil"/>
              <w:left w:val="nil"/>
              <w:bottom w:val="nil"/>
              <w:right w:val="nil"/>
            </w:tcBorders>
          </w:tcPr>
          <w:p w14:paraId="60F09D46" w14:textId="3D3B1E58" w:rsidR="00C008EE" w:rsidRPr="008F77A3" w:rsidRDefault="00C008EE" w:rsidP="00C008EE">
            <w:pPr>
              <w:rPr>
                <w:sz w:val="22"/>
              </w:rPr>
            </w:pPr>
            <w:r>
              <w:rPr>
                <w:sz w:val="22"/>
              </w:rPr>
              <w:t>Math Play I – for feedback</w:t>
            </w:r>
          </w:p>
        </w:tc>
      </w:tr>
      <w:tr w:rsidR="00C008EE" w14:paraId="20DE54B9" w14:textId="77777777" w:rsidTr="000A68BB">
        <w:trPr>
          <w:gridBefore w:val="1"/>
          <w:wBefore w:w="720" w:type="dxa"/>
          <w:trHeight w:val="56"/>
        </w:trPr>
        <w:tc>
          <w:tcPr>
            <w:tcW w:w="1188" w:type="dxa"/>
            <w:gridSpan w:val="2"/>
            <w:tcBorders>
              <w:top w:val="nil"/>
              <w:left w:val="nil"/>
              <w:bottom w:val="nil"/>
              <w:right w:val="nil"/>
            </w:tcBorders>
          </w:tcPr>
          <w:p w14:paraId="1AE5B850" w14:textId="35C79F43" w:rsidR="00C008EE" w:rsidRPr="00621C70" w:rsidRDefault="00C008EE" w:rsidP="00C008EE">
            <w:pPr>
              <w:rPr>
                <w:sz w:val="22"/>
              </w:rPr>
            </w:pPr>
            <w:r>
              <w:rPr>
                <w:sz w:val="22"/>
              </w:rPr>
              <w:t>Mar 23</w:t>
            </w:r>
            <w:r>
              <w:rPr>
                <w:sz w:val="22"/>
                <w:vertAlign w:val="superscript"/>
              </w:rPr>
              <w:t>rd</w:t>
            </w:r>
          </w:p>
        </w:tc>
        <w:tc>
          <w:tcPr>
            <w:tcW w:w="8388" w:type="dxa"/>
            <w:gridSpan w:val="14"/>
            <w:tcBorders>
              <w:top w:val="nil"/>
              <w:left w:val="nil"/>
              <w:bottom w:val="nil"/>
              <w:right w:val="nil"/>
            </w:tcBorders>
          </w:tcPr>
          <w:p w14:paraId="79DCA622" w14:textId="77777777" w:rsidR="00C008EE" w:rsidRPr="008F77A3" w:rsidRDefault="00C008EE" w:rsidP="00C008EE">
            <w:pPr>
              <w:rPr>
                <w:sz w:val="22"/>
              </w:rPr>
            </w:pPr>
            <w:r w:rsidRPr="008F77A3">
              <w:rPr>
                <w:sz w:val="22"/>
              </w:rPr>
              <w:t>Reflective Journal</w:t>
            </w:r>
          </w:p>
        </w:tc>
      </w:tr>
      <w:tr w:rsidR="00C008EE" w14:paraId="47020601" w14:textId="77777777" w:rsidTr="000A68BB">
        <w:trPr>
          <w:gridBefore w:val="1"/>
          <w:wBefore w:w="720" w:type="dxa"/>
          <w:trHeight w:val="56"/>
        </w:trPr>
        <w:tc>
          <w:tcPr>
            <w:tcW w:w="1188" w:type="dxa"/>
            <w:gridSpan w:val="2"/>
            <w:tcBorders>
              <w:top w:val="nil"/>
              <w:left w:val="nil"/>
              <w:bottom w:val="nil"/>
              <w:right w:val="nil"/>
            </w:tcBorders>
          </w:tcPr>
          <w:p w14:paraId="0C65061E" w14:textId="683F14FE" w:rsidR="00C008EE" w:rsidRPr="00621C70" w:rsidRDefault="00C008EE" w:rsidP="00C008EE">
            <w:pPr>
              <w:rPr>
                <w:sz w:val="22"/>
              </w:rPr>
            </w:pPr>
            <w:r>
              <w:rPr>
                <w:sz w:val="22"/>
              </w:rPr>
              <w:t>Mar 30</w:t>
            </w:r>
            <w:r w:rsidRPr="00621C70">
              <w:rPr>
                <w:sz w:val="22"/>
                <w:vertAlign w:val="superscript"/>
              </w:rPr>
              <w:t>th</w:t>
            </w:r>
            <w:r w:rsidRPr="00621C70">
              <w:rPr>
                <w:sz w:val="22"/>
              </w:rPr>
              <w:t xml:space="preserve"> </w:t>
            </w:r>
          </w:p>
        </w:tc>
        <w:tc>
          <w:tcPr>
            <w:tcW w:w="8388" w:type="dxa"/>
            <w:gridSpan w:val="14"/>
            <w:tcBorders>
              <w:top w:val="nil"/>
              <w:left w:val="nil"/>
              <w:bottom w:val="nil"/>
              <w:right w:val="nil"/>
            </w:tcBorders>
          </w:tcPr>
          <w:p w14:paraId="1AA85643" w14:textId="77777777" w:rsidR="00C008EE" w:rsidRPr="008F77A3" w:rsidRDefault="00C008EE" w:rsidP="00C008EE">
            <w:pPr>
              <w:spacing w:after="120"/>
              <w:rPr>
                <w:sz w:val="22"/>
              </w:rPr>
            </w:pPr>
            <w:r w:rsidRPr="008F77A3">
              <w:rPr>
                <w:sz w:val="22"/>
              </w:rPr>
              <w:t>Math Play II</w:t>
            </w:r>
          </w:p>
        </w:tc>
      </w:tr>
      <w:tr w:rsidR="00C008EE" w14:paraId="18A3D21B" w14:textId="77777777" w:rsidTr="000A68BB">
        <w:trPr>
          <w:gridAfter w:val="2"/>
          <w:wAfter w:w="828" w:type="dxa"/>
        </w:trPr>
        <w:tc>
          <w:tcPr>
            <w:tcW w:w="9468" w:type="dxa"/>
            <w:gridSpan w:val="15"/>
            <w:tcBorders>
              <w:left w:val="nil"/>
              <w:bottom w:val="nil"/>
              <w:right w:val="nil"/>
            </w:tcBorders>
          </w:tcPr>
          <w:p w14:paraId="33AD4103" w14:textId="77777777" w:rsidR="00C008EE" w:rsidRPr="008F77A3" w:rsidRDefault="00C008EE" w:rsidP="00C008EE">
            <w:pPr>
              <w:spacing w:before="120" w:after="120"/>
              <w:rPr>
                <w:b/>
                <w:sz w:val="22"/>
              </w:rPr>
            </w:pPr>
            <w:r>
              <w:rPr>
                <w:b/>
                <w:sz w:val="22"/>
              </w:rPr>
              <w:t>Grading Structure</w:t>
            </w:r>
          </w:p>
        </w:tc>
      </w:tr>
      <w:tr w:rsidR="00C008EE" w14:paraId="0D75AD90" w14:textId="77777777" w:rsidTr="000A68BB">
        <w:trPr>
          <w:gridBefore w:val="1"/>
          <w:gridAfter w:val="2"/>
          <w:wBefore w:w="720" w:type="dxa"/>
          <w:wAfter w:w="828" w:type="dxa"/>
          <w:trHeight w:val="142"/>
        </w:trPr>
        <w:tc>
          <w:tcPr>
            <w:tcW w:w="798" w:type="dxa"/>
            <w:vAlign w:val="center"/>
          </w:tcPr>
          <w:p w14:paraId="5FC00A42" w14:textId="77777777" w:rsidR="00C008EE" w:rsidRPr="00CE65CC" w:rsidRDefault="00C008EE" w:rsidP="00C008EE">
            <w:pPr>
              <w:spacing w:before="120" w:after="120"/>
              <w:jc w:val="center"/>
              <w:rPr>
                <w:b/>
                <w:sz w:val="18"/>
              </w:rPr>
            </w:pPr>
            <w:r w:rsidRPr="00CE65CC">
              <w:rPr>
                <w:b/>
                <w:sz w:val="18"/>
              </w:rPr>
              <w:t>Grade</w:t>
            </w:r>
          </w:p>
        </w:tc>
        <w:tc>
          <w:tcPr>
            <w:tcW w:w="750" w:type="dxa"/>
            <w:gridSpan w:val="2"/>
            <w:vAlign w:val="center"/>
          </w:tcPr>
          <w:p w14:paraId="65566582" w14:textId="77777777" w:rsidR="00C008EE" w:rsidRPr="00CE65CC" w:rsidRDefault="00C008EE" w:rsidP="00C008EE">
            <w:pPr>
              <w:spacing w:before="120" w:after="120"/>
              <w:jc w:val="center"/>
              <w:rPr>
                <w:b/>
                <w:sz w:val="18"/>
              </w:rPr>
            </w:pPr>
            <w:r w:rsidRPr="00CE65CC">
              <w:rPr>
                <w:b/>
                <w:sz w:val="18"/>
              </w:rPr>
              <w:t>A+</w:t>
            </w:r>
          </w:p>
        </w:tc>
        <w:tc>
          <w:tcPr>
            <w:tcW w:w="720" w:type="dxa"/>
            <w:vAlign w:val="center"/>
          </w:tcPr>
          <w:p w14:paraId="3E811CC5" w14:textId="77777777" w:rsidR="00C008EE" w:rsidRPr="00CE65CC" w:rsidRDefault="00C008EE" w:rsidP="00C008EE">
            <w:pPr>
              <w:spacing w:before="120" w:after="120"/>
              <w:jc w:val="center"/>
              <w:rPr>
                <w:b/>
                <w:sz w:val="18"/>
              </w:rPr>
            </w:pPr>
            <w:r w:rsidRPr="00CE65CC">
              <w:rPr>
                <w:b/>
                <w:sz w:val="18"/>
              </w:rPr>
              <w:t>A</w:t>
            </w:r>
          </w:p>
        </w:tc>
        <w:tc>
          <w:tcPr>
            <w:tcW w:w="720" w:type="dxa"/>
            <w:vAlign w:val="center"/>
          </w:tcPr>
          <w:p w14:paraId="7A3984A9" w14:textId="77777777" w:rsidR="00C008EE" w:rsidRPr="00CE65CC" w:rsidRDefault="00C008EE" w:rsidP="00C008EE">
            <w:pPr>
              <w:spacing w:before="120" w:after="120"/>
              <w:jc w:val="center"/>
              <w:rPr>
                <w:b/>
                <w:sz w:val="18"/>
              </w:rPr>
            </w:pPr>
            <w:r w:rsidRPr="00CE65CC">
              <w:rPr>
                <w:b/>
                <w:sz w:val="18"/>
              </w:rPr>
              <w:t>A-</w:t>
            </w:r>
          </w:p>
        </w:tc>
        <w:tc>
          <w:tcPr>
            <w:tcW w:w="720" w:type="dxa"/>
            <w:vAlign w:val="center"/>
          </w:tcPr>
          <w:p w14:paraId="0BA33219" w14:textId="77777777" w:rsidR="00C008EE" w:rsidRPr="00CE65CC" w:rsidRDefault="00C008EE" w:rsidP="00C008EE">
            <w:pPr>
              <w:spacing w:before="120" w:after="120"/>
              <w:jc w:val="center"/>
              <w:rPr>
                <w:b/>
                <w:sz w:val="18"/>
              </w:rPr>
            </w:pPr>
            <w:r w:rsidRPr="00CE65CC">
              <w:rPr>
                <w:b/>
                <w:sz w:val="18"/>
              </w:rPr>
              <w:t>B+</w:t>
            </w:r>
          </w:p>
        </w:tc>
        <w:tc>
          <w:tcPr>
            <w:tcW w:w="720" w:type="dxa"/>
            <w:gridSpan w:val="2"/>
            <w:vAlign w:val="center"/>
          </w:tcPr>
          <w:p w14:paraId="0EC58F60" w14:textId="77777777" w:rsidR="00C008EE" w:rsidRPr="00CE65CC" w:rsidRDefault="00C008EE" w:rsidP="00C008EE">
            <w:pPr>
              <w:spacing w:before="120" w:after="120"/>
              <w:jc w:val="center"/>
              <w:rPr>
                <w:b/>
                <w:sz w:val="18"/>
              </w:rPr>
            </w:pPr>
            <w:r w:rsidRPr="00CE65CC">
              <w:rPr>
                <w:b/>
                <w:sz w:val="18"/>
              </w:rPr>
              <w:t>B</w:t>
            </w:r>
          </w:p>
        </w:tc>
        <w:tc>
          <w:tcPr>
            <w:tcW w:w="720" w:type="dxa"/>
            <w:vAlign w:val="center"/>
          </w:tcPr>
          <w:p w14:paraId="4C1A0262" w14:textId="77777777" w:rsidR="00C008EE" w:rsidRPr="00CE65CC" w:rsidRDefault="00C008EE" w:rsidP="00C008EE">
            <w:pPr>
              <w:spacing w:before="120" w:after="120"/>
              <w:jc w:val="center"/>
              <w:rPr>
                <w:b/>
                <w:sz w:val="18"/>
              </w:rPr>
            </w:pPr>
            <w:r w:rsidRPr="00CE65CC">
              <w:rPr>
                <w:b/>
                <w:sz w:val="18"/>
              </w:rPr>
              <w:t>B-</w:t>
            </w:r>
          </w:p>
        </w:tc>
        <w:tc>
          <w:tcPr>
            <w:tcW w:w="720" w:type="dxa"/>
            <w:vAlign w:val="center"/>
          </w:tcPr>
          <w:p w14:paraId="1CDA3F66" w14:textId="77777777" w:rsidR="00C008EE" w:rsidRPr="00CE65CC" w:rsidRDefault="00C008EE" w:rsidP="00C008EE">
            <w:pPr>
              <w:spacing w:before="120" w:after="120"/>
              <w:jc w:val="center"/>
              <w:rPr>
                <w:b/>
                <w:sz w:val="18"/>
              </w:rPr>
            </w:pPr>
            <w:r w:rsidRPr="00CE65CC">
              <w:rPr>
                <w:b/>
                <w:sz w:val="18"/>
              </w:rPr>
              <w:t>C+</w:t>
            </w:r>
          </w:p>
        </w:tc>
        <w:tc>
          <w:tcPr>
            <w:tcW w:w="720" w:type="dxa"/>
            <w:vAlign w:val="center"/>
          </w:tcPr>
          <w:p w14:paraId="7BBEDEB4" w14:textId="77777777" w:rsidR="00C008EE" w:rsidRPr="00CE65CC" w:rsidRDefault="00C008EE" w:rsidP="00C008EE">
            <w:pPr>
              <w:spacing w:before="120" w:after="120"/>
              <w:jc w:val="center"/>
              <w:rPr>
                <w:b/>
                <w:sz w:val="18"/>
              </w:rPr>
            </w:pPr>
            <w:r w:rsidRPr="00CE65CC">
              <w:rPr>
                <w:b/>
                <w:sz w:val="18"/>
              </w:rPr>
              <w:t>C</w:t>
            </w:r>
          </w:p>
        </w:tc>
        <w:tc>
          <w:tcPr>
            <w:tcW w:w="720" w:type="dxa"/>
            <w:vAlign w:val="center"/>
          </w:tcPr>
          <w:p w14:paraId="64729780" w14:textId="77777777" w:rsidR="00C008EE" w:rsidRPr="00CE65CC" w:rsidRDefault="00C008EE" w:rsidP="00C008EE">
            <w:pPr>
              <w:spacing w:before="120" w:after="120"/>
              <w:jc w:val="center"/>
              <w:rPr>
                <w:b/>
                <w:sz w:val="18"/>
              </w:rPr>
            </w:pPr>
            <w:r w:rsidRPr="00CE65CC">
              <w:rPr>
                <w:b/>
                <w:sz w:val="18"/>
              </w:rPr>
              <w:t>C-</w:t>
            </w:r>
          </w:p>
        </w:tc>
        <w:tc>
          <w:tcPr>
            <w:tcW w:w="720" w:type="dxa"/>
            <w:vAlign w:val="center"/>
          </w:tcPr>
          <w:p w14:paraId="1B2AE9EF" w14:textId="77777777" w:rsidR="00C008EE" w:rsidRPr="00CE65CC" w:rsidRDefault="00C008EE" w:rsidP="00C008EE">
            <w:pPr>
              <w:spacing w:before="120" w:after="120"/>
              <w:jc w:val="center"/>
              <w:rPr>
                <w:b/>
                <w:sz w:val="18"/>
              </w:rPr>
            </w:pPr>
            <w:r w:rsidRPr="00CE65CC">
              <w:rPr>
                <w:b/>
                <w:sz w:val="18"/>
              </w:rPr>
              <w:t>D</w:t>
            </w:r>
          </w:p>
        </w:tc>
        <w:tc>
          <w:tcPr>
            <w:tcW w:w="720" w:type="dxa"/>
            <w:vAlign w:val="center"/>
          </w:tcPr>
          <w:p w14:paraId="585D46E5" w14:textId="77777777" w:rsidR="00C008EE" w:rsidRPr="00CE65CC" w:rsidRDefault="00C008EE" w:rsidP="00C008EE">
            <w:pPr>
              <w:spacing w:before="120" w:after="120"/>
              <w:jc w:val="center"/>
              <w:rPr>
                <w:b/>
                <w:sz w:val="18"/>
              </w:rPr>
            </w:pPr>
            <w:r w:rsidRPr="00CE65CC">
              <w:rPr>
                <w:b/>
                <w:sz w:val="18"/>
              </w:rPr>
              <w:t>F</w:t>
            </w:r>
          </w:p>
        </w:tc>
      </w:tr>
      <w:tr w:rsidR="00C008EE" w14:paraId="7C82482F" w14:textId="77777777" w:rsidTr="00621C70">
        <w:trPr>
          <w:gridBefore w:val="1"/>
          <w:gridAfter w:val="2"/>
          <w:wBefore w:w="720" w:type="dxa"/>
          <w:wAfter w:w="828" w:type="dxa"/>
          <w:trHeight w:val="141"/>
        </w:trPr>
        <w:tc>
          <w:tcPr>
            <w:tcW w:w="798" w:type="dxa"/>
            <w:vAlign w:val="center"/>
          </w:tcPr>
          <w:p w14:paraId="76903624" w14:textId="77777777" w:rsidR="00C008EE" w:rsidRPr="00CE65CC" w:rsidRDefault="00C008EE" w:rsidP="00C008EE">
            <w:pPr>
              <w:spacing w:before="120" w:after="120"/>
              <w:jc w:val="center"/>
              <w:rPr>
                <w:b/>
                <w:sz w:val="18"/>
              </w:rPr>
            </w:pPr>
            <w:r w:rsidRPr="00CE65CC">
              <w:rPr>
                <w:b/>
                <w:sz w:val="18"/>
              </w:rPr>
              <w:t>Mark</w:t>
            </w:r>
          </w:p>
        </w:tc>
        <w:tc>
          <w:tcPr>
            <w:tcW w:w="750" w:type="dxa"/>
            <w:gridSpan w:val="2"/>
            <w:vAlign w:val="center"/>
          </w:tcPr>
          <w:p w14:paraId="1579F233" w14:textId="77777777" w:rsidR="00C008EE" w:rsidRPr="00621C70" w:rsidRDefault="00C008EE" w:rsidP="00C008EE">
            <w:pPr>
              <w:spacing w:before="120" w:after="120"/>
              <w:jc w:val="center"/>
              <w:rPr>
                <w:sz w:val="18"/>
              </w:rPr>
            </w:pPr>
            <w:r w:rsidRPr="00621C70">
              <w:rPr>
                <w:sz w:val="18"/>
              </w:rPr>
              <w:t>96-100</w:t>
            </w:r>
          </w:p>
        </w:tc>
        <w:tc>
          <w:tcPr>
            <w:tcW w:w="720" w:type="dxa"/>
            <w:vAlign w:val="center"/>
          </w:tcPr>
          <w:p w14:paraId="024D5065" w14:textId="77777777" w:rsidR="00C008EE" w:rsidRPr="00621C70" w:rsidRDefault="00C008EE" w:rsidP="00C008EE">
            <w:pPr>
              <w:spacing w:before="120" w:after="120"/>
              <w:jc w:val="center"/>
              <w:rPr>
                <w:sz w:val="18"/>
              </w:rPr>
            </w:pPr>
            <w:r w:rsidRPr="00621C70">
              <w:rPr>
                <w:sz w:val="18"/>
              </w:rPr>
              <w:t>91-95</w:t>
            </w:r>
          </w:p>
        </w:tc>
        <w:tc>
          <w:tcPr>
            <w:tcW w:w="720" w:type="dxa"/>
            <w:vAlign w:val="center"/>
          </w:tcPr>
          <w:p w14:paraId="6B11D934" w14:textId="77777777" w:rsidR="00C008EE" w:rsidRPr="00621C70" w:rsidRDefault="00C008EE" w:rsidP="00C008EE">
            <w:pPr>
              <w:spacing w:before="120" w:after="120"/>
              <w:jc w:val="center"/>
              <w:rPr>
                <w:sz w:val="18"/>
              </w:rPr>
            </w:pPr>
            <w:r w:rsidRPr="00621C70">
              <w:rPr>
                <w:sz w:val="18"/>
              </w:rPr>
              <w:t>86-90</w:t>
            </w:r>
          </w:p>
        </w:tc>
        <w:tc>
          <w:tcPr>
            <w:tcW w:w="720" w:type="dxa"/>
            <w:vAlign w:val="center"/>
          </w:tcPr>
          <w:p w14:paraId="26C687AC" w14:textId="77777777" w:rsidR="00C008EE" w:rsidRPr="00621C70" w:rsidRDefault="00C008EE" w:rsidP="00C008EE">
            <w:pPr>
              <w:spacing w:before="120" w:after="120"/>
              <w:jc w:val="center"/>
              <w:rPr>
                <w:sz w:val="18"/>
              </w:rPr>
            </w:pPr>
            <w:r w:rsidRPr="00621C70">
              <w:rPr>
                <w:sz w:val="18"/>
              </w:rPr>
              <w:t>81-85</w:t>
            </w:r>
          </w:p>
        </w:tc>
        <w:tc>
          <w:tcPr>
            <w:tcW w:w="720" w:type="dxa"/>
            <w:gridSpan w:val="2"/>
            <w:vAlign w:val="center"/>
          </w:tcPr>
          <w:p w14:paraId="294F8B8E" w14:textId="77777777" w:rsidR="00C008EE" w:rsidRPr="00621C70" w:rsidRDefault="00C008EE" w:rsidP="00C008EE">
            <w:pPr>
              <w:spacing w:before="120" w:after="120"/>
              <w:jc w:val="center"/>
              <w:rPr>
                <w:sz w:val="18"/>
              </w:rPr>
            </w:pPr>
            <w:r w:rsidRPr="00621C70">
              <w:rPr>
                <w:sz w:val="18"/>
              </w:rPr>
              <w:t>76-80</w:t>
            </w:r>
          </w:p>
        </w:tc>
        <w:tc>
          <w:tcPr>
            <w:tcW w:w="720" w:type="dxa"/>
            <w:vAlign w:val="center"/>
          </w:tcPr>
          <w:p w14:paraId="6BA997A8" w14:textId="77777777" w:rsidR="00C008EE" w:rsidRPr="00621C70" w:rsidRDefault="00C008EE" w:rsidP="00C008EE">
            <w:pPr>
              <w:spacing w:before="120" w:after="120"/>
              <w:jc w:val="center"/>
              <w:rPr>
                <w:sz w:val="18"/>
              </w:rPr>
            </w:pPr>
            <w:r w:rsidRPr="00621C70">
              <w:rPr>
                <w:sz w:val="18"/>
              </w:rPr>
              <w:t>71-75</w:t>
            </w:r>
          </w:p>
        </w:tc>
        <w:tc>
          <w:tcPr>
            <w:tcW w:w="720" w:type="dxa"/>
            <w:vAlign w:val="center"/>
          </w:tcPr>
          <w:p w14:paraId="642BF666" w14:textId="77777777" w:rsidR="00C008EE" w:rsidRPr="00621C70" w:rsidRDefault="00C008EE" w:rsidP="00C008EE">
            <w:pPr>
              <w:spacing w:before="120" w:after="120"/>
              <w:jc w:val="center"/>
              <w:rPr>
                <w:sz w:val="18"/>
              </w:rPr>
            </w:pPr>
            <w:r w:rsidRPr="00621C70">
              <w:rPr>
                <w:sz w:val="18"/>
              </w:rPr>
              <w:t>66-70</w:t>
            </w:r>
          </w:p>
        </w:tc>
        <w:tc>
          <w:tcPr>
            <w:tcW w:w="720" w:type="dxa"/>
            <w:vAlign w:val="center"/>
          </w:tcPr>
          <w:p w14:paraId="05989654" w14:textId="77777777" w:rsidR="00C008EE" w:rsidRPr="00621C70" w:rsidRDefault="00C008EE" w:rsidP="00C008EE">
            <w:pPr>
              <w:spacing w:before="120" w:after="120"/>
              <w:jc w:val="center"/>
              <w:rPr>
                <w:sz w:val="18"/>
              </w:rPr>
            </w:pPr>
            <w:r w:rsidRPr="00621C70">
              <w:rPr>
                <w:sz w:val="18"/>
              </w:rPr>
              <w:t>61-65</w:t>
            </w:r>
          </w:p>
        </w:tc>
        <w:tc>
          <w:tcPr>
            <w:tcW w:w="720" w:type="dxa"/>
            <w:vAlign w:val="center"/>
          </w:tcPr>
          <w:p w14:paraId="49CBBDE0" w14:textId="77777777" w:rsidR="00C008EE" w:rsidRPr="00621C70" w:rsidRDefault="00C008EE" w:rsidP="00C008EE">
            <w:pPr>
              <w:spacing w:before="120" w:after="120"/>
              <w:jc w:val="center"/>
              <w:rPr>
                <w:sz w:val="18"/>
              </w:rPr>
            </w:pPr>
            <w:r w:rsidRPr="00621C70">
              <w:rPr>
                <w:sz w:val="18"/>
              </w:rPr>
              <w:t>56-60</w:t>
            </w:r>
          </w:p>
        </w:tc>
        <w:tc>
          <w:tcPr>
            <w:tcW w:w="720" w:type="dxa"/>
            <w:vAlign w:val="center"/>
          </w:tcPr>
          <w:p w14:paraId="28401E68" w14:textId="77777777" w:rsidR="00C008EE" w:rsidRPr="00621C70" w:rsidRDefault="00C008EE" w:rsidP="00C008EE">
            <w:pPr>
              <w:spacing w:before="120" w:after="120"/>
              <w:jc w:val="center"/>
              <w:rPr>
                <w:sz w:val="18"/>
              </w:rPr>
            </w:pPr>
            <w:r w:rsidRPr="00621C70">
              <w:rPr>
                <w:sz w:val="18"/>
              </w:rPr>
              <w:t>46-55</w:t>
            </w:r>
          </w:p>
        </w:tc>
        <w:tc>
          <w:tcPr>
            <w:tcW w:w="720" w:type="dxa"/>
            <w:vAlign w:val="center"/>
          </w:tcPr>
          <w:p w14:paraId="3EDB4210" w14:textId="77777777" w:rsidR="00C008EE" w:rsidRPr="00621C70" w:rsidRDefault="00C008EE" w:rsidP="00C008EE">
            <w:pPr>
              <w:spacing w:before="120" w:after="120"/>
              <w:jc w:val="center"/>
              <w:rPr>
                <w:sz w:val="18"/>
              </w:rPr>
            </w:pPr>
            <w:r w:rsidRPr="00621C70">
              <w:rPr>
                <w:sz w:val="18"/>
              </w:rPr>
              <w:t>0-45</w:t>
            </w:r>
          </w:p>
        </w:tc>
      </w:tr>
    </w:tbl>
    <w:p w14:paraId="2D183441" w14:textId="77777777" w:rsidR="008F77A3" w:rsidRPr="008F77A3" w:rsidRDefault="008F77A3" w:rsidP="008F77A3">
      <w:pPr>
        <w:rPr>
          <w:sz w:val="32"/>
        </w:rPr>
      </w:pPr>
    </w:p>
    <w:sectPr w:rsidR="008F77A3" w:rsidRPr="008F77A3" w:rsidSect="00837B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88870" w14:textId="77777777" w:rsidR="002A76A7" w:rsidRDefault="002A76A7" w:rsidP="00CE65CC">
      <w:pPr>
        <w:spacing w:after="0" w:line="240" w:lineRule="auto"/>
      </w:pPr>
      <w:r>
        <w:separator/>
      </w:r>
    </w:p>
  </w:endnote>
  <w:endnote w:type="continuationSeparator" w:id="0">
    <w:p w14:paraId="35FB00AD" w14:textId="77777777" w:rsidR="002A76A7" w:rsidRDefault="002A76A7" w:rsidP="00CE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F626" w14:textId="77777777" w:rsidR="00CE65CC" w:rsidRDefault="00CE6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1AE3" w14:textId="77777777" w:rsidR="00CE65CC" w:rsidRDefault="00CE6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570A" w14:textId="77777777" w:rsidR="00CE65CC" w:rsidRDefault="00CE6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CDB77" w14:textId="77777777" w:rsidR="002A76A7" w:rsidRDefault="002A76A7" w:rsidP="00CE65CC">
      <w:pPr>
        <w:spacing w:after="0" w:line="240" w:lineRule="auto"/>
      </w:pPr>
      <w:r>
        <w:separator/>
      </w:r>
    </w:p>
  </w:footnote>
  <w:footnote w:type="continuationSeparator" w:id="0">
    <w:p w14:paraId="42C20613" w14:textId="77777777" w:rsidR="002A76A7" w:rsidRDefault="002A76A7" w:rsidP="00CE6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BC4E" w14:textId="77777777" w:rsidR="00CE65CC" w:rsidRDefault="00CE6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217B" w14:textId="77777777" w:rsidR="00CE65CC" w:rsidRPr="001A0C36" w:rsidRDefault="002A76A7" w:rsidP="001A0C36">
    <w:pPr>
      <w:pStyle w:val="Header"/>
      <w:jc w:val="right"/>
      <w:rPr>
        <w:b/>
        <w:sz w:val="32"/>
      </w:rPr>
    </w:pPr>
    <w:sdt>
      <w:sdtPr>
        <w:id w:val="58401954"/>
        <w:docPartObj>
          <w:docPartGallery w:val="Watermarks"/>
          <w:docPartUnique/>
        </w:docPartObj>
      </w:sdtPr>
      <w:sdtEndPr/>
      <w:sdtContent>
        <w:r>
          <w:rPr>
            <w:noProof/>
            <w:lang w:eastAsia="zh-TW"/>
          </w:rPr>
          <w:pict w14:anchorId="2A6CBB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55E4" w14:textId="77777777" w:rsidR="00CE65CC" w:rsidRDefault="00CE6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A3"/>
    <w:rsid w:val="00091967"/>
    <w:rsid w:val="000A68BB"/>
    <w:rsid w:val="001A0C36"/>
    <w:rsid w:val="0020377F"/>
    <w:rsid w:val="00274073"/>
    <w:rsid w:val="00283770"/>
    <w:rsid w:val="002A76A7"/>
    <w:rsid w:val="002D5DB1"/>
    <w:rsid w:val="00361F86"/>
    <w:rsid w:val="00404AD0"/>
    <w:rsid w:val="00405610"/>
    <w:rsid w:val="00450EBE"/>
    <w:rsid w:val="0046771D"/>
    <w:rsid w:val="004E35C4"/>
    <w:rsid w:val="00557BA6"/>
    <w:rsid w:val="00576562"/>
    <w:rsid w:val="00621C70"/>
    <w:rsid w:val="006A0775"/>
    <w:rsid w:val="00752B5B"/>
    <w:rsid w:val="008050A1"/>
    <w:rsid w:val="00816AEA"/>
    <w:rsid w:val="00837B95"/>
    <w:rsid w:val="00855EEE"/>
    <w:rsid w:val="008F77A3"/>
    <w:rsid w:val="00BB1D67"/>
    <w:rsid w:val="00C008EE"/>
    <w:rsid w:val="00C57C5B"/>
    <w:rsid w:val="00CE65CC"/>
    <w:rsid w:val="00E72993"/>
    <w:rsid w:val="00EA0D7F"/>
    <w:rsid w:val="00F80056"/>
    <w:rsid w:val="00FB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8D278B"/>
  <w15:docId w15:val="{0A884F73-1257-44DE-BCDB-B3DC3B2B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B9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77A3"/>
    <w:rPr>
      <w:color w:val="0000FF" w:themeColor="hyperlink"/>
      <w:u w:val="single"/>
    </w:rPr>
  </w:style>
  <w:style w:type="paragraph" w:styleId="Header">
    <w:name w:val="header"/>
    <w:basedOn w:val="Normal"/>
    <w:link w:val="HeaderChar"/>
    <w:uiPriority w:val="99"/>
    <w:semiHidden/>
    <w:unhideWhenUsed/>
    <w:rsid w:val="00CE65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65CC"/>
    <w:rPr>
      <w:lang w:val="en-CA"/>
    </w:rPr>
  </w:style>
  <w:style w:type="paragraph" w:styleId="Footer">
    <w:name w:val="footer"/>
    <w:basedOn w:val="Normal"/>
    <w:link w:val="FooterChar"/>
    <w:uiPriority w:val="99"/>
    <w:semiHidden/>
    <w:unhideWhenUsed/>
    <w:rsid w:val="00CE65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65CC"/>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eterliljedahl.com/courses/educ47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AB216-BB97-4FF2-8E12-A54BF289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Liljedahl</dc:creator>
  <cp:lastModifiedBy>Peter Liljedahl</cp:lastModifiedBy>
  <cp:revision>3</cp:revision>
  <cp:lastPrinted>2012-05-07T21:20:00Z</cp:lastPrinted>
  <dcterms:created xsi:type="dcterms:W3CDTF">2020-01-24T03:47:00Z</dcterms:created>
  <dcterms:modified xsi:type="dcterms:W3CDTF">2020-01-24T03:52:00Z</dcterms:modified>
</cp:coreProperties>
</file>